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37C32" w14:textId="77777777" w:rsidR="00E762CA" w:rsidRDefault="00B044C4" w:rsidP="00BE4EFA">
      <w:pPr>
        <w:pStyle w:val="Title"/>
        <w:spacing w:after="240"/>
      </w:pPr>
      <w:r w:rsidRPr="00B044C4">
        <w:t xml:space="preserve">Special Considerations for </w:t>
      </w:r>
      <w:r w:rsidR="00A51B64">
        <w:t>Immigration</w:t>
      </w:r>
      <w:r w:rsidRPr="00B044C4">
        <w:t xml:space="preserve"> and Residency</w:t>
      </w:r>
      <w:r w:rsidR="00540270">
        <w:t xml:space="preserve"> </w:t>
      </w:r>
    </w:p>
    <w:p w14:paraId="24D05C36" w14:textId="6BE9D30D" w:rsidR="00B044C4" w:rsidRPr="00C4027B" w:rsidRDefault="00E762CA" w:rsidP="00BE4EFA">
      <w:pPr>
        <w:pStyle w:val="Title"/>
      </w:pPr>
      <w:r>
        <w:t xml:space="preserve">Supplemental Security Income </w:t>
      </w:r>
      <w:r w:rsidR="00540270">
        <w:t>for Non-Citizens</w:t>
      </w:r>
    </w:p>
    <w:p w14:paraId="686E597C" w14:textId="77777777" w:rsidR="009D772A" w:rsidRDefault="009D772A" w:rsidP="00B044C4">
      <w:pPr>
        <w:pStyle w:val="NoSpacing"/>
      </w:pPr>
    </w:p>
    <w:p w14:paraId="6C6BCA07" w14:textId="77777777" w:rsidR="009D772A" w:rsidRPr="009B3A03" w:rsidRDefault="00B044C4" w:rsidP="009B3A03">
      <w:r w:rsidRPr="009B3A03">
        <w:t xml:space="preserve">An individual who is not a U.S. Citizen is potentially eligible for </w:t>
      </w:r>
      <w:r w:rsidR="00A51B64" w:rsidRPr="009B3A03">
        <w:t>Supplemental Security Income (</w:t>
      </w:r>
      <w:r w:rsidRPr="009B3A03">
        <w:t>SSI</w:t>
      </w:r>
      <w:r w:rsidR="00A51B64" w:rsidRPr="009B3A03">
        <w:t>)</w:t>
      </w:r>
      <w:r w:rsidRPr="009B3A03">
        <w:t xml:space="preserve"> under certain circumstances described below. </w:t>
      </w:r>
      <w:r w:rsidR="007378B6" w:rsidRPr="009B3A03">
        <w:t xml:space="preserve">This resource is not exhaustive of all ways that a non-citizen may be eligible for SSI benefits. </w:t>
      </w:r>
      <w:r w:rsidRPr="009B3A03">
        <w:t>If there is any question about eligibility or other immigration issues, case managers should contact the Social Security Administration (SSA) directly.</w:t>
      </w:r>
      <w:r w:rsidR="007378B6" w:rsidRPr="009B3A03">
        <w:t xml:space="preserve"> </w:t>
      </w:r>
    </w:p>
    <w:p w14:paraId="7E326287" w14:textId="77777777" w:rsidR="00B044C4" w:rsidRPr="009B3A03" w:rsidRDefault="00B044C4" w:rsidP="00B044C4">
      <w:pPr>
        <w:pStyle w:val="Heading1"/>
        <w:rPr>
          <w:sz w:val="28"/>
        </w:rPr>
      </w:pPr>
      <w:r w:rsidRPr="009B3A03">
        <w:rPr>
          <w:sz w:val="28"/>
        </w:rPr>
        <w:t>Immigrants Eligible Indefinitely for Benefits</w:t>
      </w:r>
    </w:p>
    <w:p w14:paraId="6DFADC23" w14:textId="77777777" w:rsidR="00B044C4" w:rsidRPr="009B3A03" w:rsidRDefault="00830A19" w:rsidP="009B3A03">
      <w:pPr>
        <w:pStyle w:val="ListParagraph"/>
        <w:ind w:left="720"/>
      </w:pPr>
      <w:r w:rsidRPr="009B3A03">
        <w:t>Permanent resident</w:t>
      </w:r>
      <w:r w:rsidR="00B044C4" w:rsidRPr="009B3A03">
        <w:t>s who have worked 40 qualifying quarters (or credits), which are reported to SSA</w:t>
      </w:r>
      <w:r w:rsidR="001C413A" w:rsidRPr="009B3A03">
        <w:t xml:space="preserve"> (This generally takes 10 years or more)</w:t>
      </w:r>
    </w:p>
    <w:p w14:paraId="4BDC17BC" w14:textId="77777777" w:rsidR="00B044C4" w:rsidRPr="009B3A03" w:rsidRDefault="00B044C4" w:rsidP="009B3A03">
      <w:pPr>
        <w:pStyle w:val="ListParagraph"/>
        <w:ind w:left="720"/>
      </w:pPr>
      <w:r w:rsidRPr="009B3A03">
        <w:t>Veterans with an honorable discharge</w:t>
      </w:r>
    </w:p>
    <w:p w14:paraId="55876C39" w14:textId="77777777" w:rsidR="00B044C4" w:rsidRPr="009B3A03" w:rsidRDefault="00B044C4" w:rsidP="009B3A03">
      <w:pPr>
        <w:pStyle w:val="ListParagraph"/>
        <w:ind w:left="720"/>
      </w:pPr>
      <w:r w:rsidRPr="009B3A03">
        <w:t>Active military in the U.S. Armed Forces</w:t>
      </w:r>
    </w:p>
    <w:p w14:paraId="474FBA3F" w14:textId="70804314" w:rsidR="00B044C4" w:rsidRPr="009B3A03" w:rsidRDefault="00B044C4" w:rsidP="009B3A03">
      <w:pPr>
        <w:pStyle w:val="ListParagraph"/>
        <w:ind w:left="720"/>
      </w:pPr>
      <w:r w:rsidRPr="009B3A03">
        <w:t>Spouse o</w:t>
      </w:r>
      <w:r w:rsidR="003A2F7B" w:rsidRPr="009B3A03">
        <w:t>r unmarried dependent child of V</w:t>
      </w:r>
      <w:r w:rsidRPr="009B3A03">
        <w:t xml:space="preserve">eteran or </w:t>
      </w:r>
      <w:r w:rsidR="00E20C5F" w:rsidRPr="009B3A03">
        <w:t>individual who is on active military duty</w:t>
      </w:r>
    </w:p>
    <w:p w14:paraId="58A8E02C" w14:textId="77777777" w:rsidR="00B044C4" w:rsidRPr="009B3A03" w:rsidRDefault="00830A19" w:rsidP="009B3A03">
      <w:pPr>
        <w:pStyle w:val="ListParagraph"/>
        <w:ind w:left="720"/>
      </w:pPr>
      <w:r w:rsidRPr="009B3A03">
        <w:t xml:space="preserve">Individual </w:t>
      </w:r>
      <w:r w:rsidR="00B044C4" w:rsidRPr="009B3A03">
        <w:t>who was a legal permanent resident as of August 22, 1996 and became disabled after that date</w:t>
      </w:r>
    </w:p>
    <w:p w14:paraId="3ECC33E2" w14:textId="1D98707E" w:rsidR="00D9188C" w:rsidRPr="009B3A03" w:rsidRDefault="00830A19" w:rsidP="009B3A03">
      <w:pPr>
        <w:pStyle w:val="ListParagraph"/>
        <w:ind w:left="720"/>
      </w:pPr>
      <w:r w:rsidRPr="009B3A03">
        <w:t>Individual</w:t>
      </w:r>
      <w:r w:rsidR="00B044C4" w:rsidRPr="009B3A03">
        <w:t xml:space="preserve"> lawfully residing in the U</w:t>
      </w:r>
      <w:r w:rsidR="00543A05" w:rsidRPr="009B3A03">
        <w:t>.</w:t>
      </w:r>
      <w:r w:rsidR="00B044C4" w:rsidRPr="009B3A03">
        <w:t>S</w:t>
      </w:r>
      <w:r w:rsidR="00543A05" w:rsidRPr="009B3A03">
        <w:t>. and</w:t>
      </w:r>
      <w:r w:rsidR="00B044C4" w:rsidRPr="009B3A03">
        <w:t xml:space="preserve"> receiving SSI benefits on August 22, 1996</w:t>
      </w:r>
    </w:p>
    <w:p w14:paraId="3AEF4490" w14:textId="77777777" w:rsidR="00B044C4" w:rsidRPr="00B044C4" w:rsidRDefault="00B044C4" w:rsidP="00B044C4">
      <w:pPr>
        <w:pStyle w:val="Heading1"/>
        <w:rPr>
          <w:sz w:val="28"/>
        </w:rPr>
      </w:pPr>
      <w:r w:rsidRPr="00B044C4">
        <w:rPr>
          <w:sz w:val="28"/>
        </w:rPr>
        <w:t xml:space="preserve">Immigrants Eligible for </w:t>
      </w:r>
      <w:r w:rsidR="00540270">
        <w:rPr>
          <w:sz w:val="28"/>
        </w:rPr>
        <w:t xml:space="preserve">up to </w:t>
      </w:r>
      <w:r w:rsidR="00BA1553">
        <w:rPr>
          <w:sz w:val="28"/>
        </w:rPr>
        <w:t>Seven</w:t>
      </w:r>
      <w:r w:rsidRPr="00B044C4">
        <w:rPr>
          <w:sz w:val="28"/>
        </w:rPr>
        <w:t xml:space="preserve"> Years of Benefits (after </w:t>
      </w:r>
      <w:r w:rsidR="007564CF">
        <w:rPr>
          <w:sz w:val="28"/>
        </w:rPr>
        <w:t xml:space="preserve">immigration </w:t>
      </w:r>
      <w:r w:rsidRPr="00B044C4">
        <w:rPr>
          <w:sz w:val="28"/>
        </w:rPr>
        <w:t>status is obtained)</w:t>
      </w:r>
    </w:p>
    <w:p w14:paraId="08260B87" w14:textId="77777777" w:rsidR="00B044C4" w:rsidRPr="009B3A03" w:rsidRDefault="00B044C4" w:rsidP="009B3A03">
      <w:pPr>
        <w:pStyle w:val="ListParagraph"/>
        <w:ind w:left="720"/>
      </w:pPr>
      <w:r w:rsidRPr="009B3A03">
        <w:t>Refugee</w:t>
      </w:r>
    </w:p>
    <w:p w14:paraId="3694EAE6" w14:textId="77777777" w:rsidR="00B044C4" w:rsidRPr="009B3A03" w:rsidRDefault="00B044C4" w:rsidP="009B3A03">
      <w:pPr>
        <w:pStyle w:val="ListParagraph"/>
        <w:ind w:left="720"/>
      </w:pPr>
      <w:r w:rsidRPr="009B3A03">
        <w:t>Asylee</w:t>
      </w:r>
    </w:p>
    <w:p w14:paraId="5FB8C120" w14:textId="7C204133" w:rsidR="00D9188C" w:rsidRPr="009B3A03" w:rsidRDefault="00B044C4" w:rsidP="009B3A03">
      <w:pPr>
        <w:pStyle w:val="ListParagraph"/>
        <w:ind w:left="720"/>
      </w:pPr>
      <w:r w:rsidRPr="009B3A03">
        <w:t>Immigrant whose deportation is withheld</w:t>
      </w:r>
    </w:p>
    <w:p w14:paraId="4DD5D01A" w14:textId="77777777" w:rsidR="009925FB" w:rsidRPr="009925FB" w:rsidRDefault="00D94010" w:rsidP="009925FB">
      <w:pPr>
        <w:pStyle w:val="Heading1"/>
        <w:rPr>
          <w:sz w:val="28"/>
        </w:rPr>
      </w:pPr>
      <w:r>
        <w:rPr>
          <w:sz w:val="28"/>
        </w:rPr>
        <w:t>What Happens after Seven Y</w:t>
      </w:r>
      <w:r w:rsidR="009925FB" w:rsidRPr="009925FB">
        <w:rPr>
          <w:sz w:val="28"/>
        </w:rPr>
        <w:t xml:space="preserve">ears? </w:t>
      </w:r>
    </w:p>
    <w:p w14:paraId="1E9D495E" w14:textId="1D11102D" w:rsidR="00B044C4" w:rsidRPr="009B3A03" w:rsidRDefault="00BA1553" w:rsidP="009B3A03">
      <w:r w:rsidRPr="009B3A03">
        <w:t>During the seven</w:t>
      </w:r>
      <w:r w:rsidR="00B044C4" w:rsidRPr="009B3A03">
        <w:t xml:space="preserve">-year period of </w:t>
      </w:r>
      <w:r w:rsidR="00856485" w:rsidRPr="009B3A03">
        <w:t xml:space="preserve">potential </w:t>
      </w:r>
      <w:r w:rsidR="00B044C4" w:rsidRPr="009B3A03">
        <w:t>eligibility, immigrants are expected to work toward becoming U</w:t>
      </w:r>
      <w:r w:rsidR="00830A19" w:rsidRPr="009B3A03">
        <w:t>.</w:t>
      </w:r>
      <w:r w:rsidR="00B044C4" w:rsidRPr="009B3A03">
        <w:t>S</w:t>
      </w:r>
      <w:r w:rsidR="00830A19" w:rsidRPr="009B3A03">
        <w:t>.</w:t>
      </w:r>
      <w:r w:rsidR="00B044C4" w:rsidRPr="009B3A03">
        <w:t xml:space="preserve"> citizens.  If they do not, </w:t>
      </w:r>
      <w:r w:rsidRPr="009B3A03">
        <w:t>eligibility will stop after seven</w:t>
      </w:r>
      <w:r w:rsidR="00B044C4" w:rsidRPr="009B3A03">
        <w:t xml:space="preserve"> years</w:t>
      </w:r>
      <w:r w:rsidRPr="009B3A03">
        <w:t>.</w:t>
      </w:r>
    </w:p>
    <w:p w14:paraId="13145F69" w14:textId="77777777" w:rsidR="00B044C4" w:rsidRDefault="00B044C4" w:rsidP="009B3A03">
      <w:pPr>
        <w:pStyle w:val="ListParagraph"/>
        <w:ind w:left="720"/>
      </w:pPr>
      <w:r w:rsidRPr="00230568">
        <w:rPr>
          <w:iCs/>
        </w:rPr>
        <w:t xml:space="preserve">Example: </w:t>
      </w:r>
      <w:r w:rsidR="000F36E4">
        <w:t>Elliot arrives in 2008</w:t>
      </w:r>
      <w:r w:rsidR="00A301EB" w:rsidRPr="00230568">
        <w:t>, and</w:t>
      </w:r>
      <w:r w:rsidRPr="00230568">
        <w:t xml:space="preserve"> is given refugee status, which establishes his potential </w:t>
      </w:r>
      <w:r w:rsidR="00A301EB" w:rsidRPr="00230568">
        <w:t xml:space="preserve">SSI </w:t>
      </w:r>
      <w:r w:rsidR="00BA1553">
        <w:t>eligibility for seven</w:t>
      </w:r>
      <w:r w:rsidRPr="00230568">
        <w:t xml:space="preserve"> years through 2015.  In 2009, he becomes disabled and applies for SSI. Once approved, he would receive six years of benefits as there are six years left of his </w:t>
      </w:r>
      <w:r w:rsidRPr="00230568">
        <w:lastRenderedPageBreak/>
        <w:t>SSI eligibility.  During this time, he needs to apply for citizenship, if he has not already done so.</w:t>
      </w:r>
    </w:p>
    <w:p w14:paraId="0F9D04D5" w14:textId="77777777" w:rsidR="00984F63" w:rsidRDefault="00984F63" w:rsidP="00984F63">
      <w:pPr>
        <w:pStyle w:val="NoSpacing"/>
        <w:rPr>
          <w:szCs w:val="23"/>
        </w:rPr>
      </w:pPr>
    </w:p>
    <w:p w14:paraId="15CF1003" w14:textId="77777777" w:rsidR="00E60DE9" w:rsidRPr="009B3A03" w:rsidRDefault="00120AD9" w:rsidP="009925FB">
      <w:r w:rsidRPr="009B3A03">
        <w:t>SSA will send reminders to notify immigrants</w:t>
      </w:r>
      <w:r w:rsidR="00E60DE9" w:rsidRPr="009B3A03">
        <w:t xml:space="preserve"> when their se</w:t>
      </w:r>
      <w:r w:rsidR="00984F63" w:rsidRPr="009B3A03">
        <w:t>ven-year</w:t>
      </w:r>
      <w:r w:rsidRPr="009B3A03">
        <w:t xml:space="preserve"> eligibility</w:t>
      </w:r>
      <w:r w:rsidR="00984F63" w:rsidRPr="009B3A03">
        <w:t xml:space="preserve"> period ends. </w:t>
      </w:r>
      <w:r w:rsidR="00E60DE9" w:rsidRPr="009B3A03">
        <w:t>Beneficiaries will receive another letter explaining their rights to appeal before SSA</w:t>
      </w:r>
      <w:r w:rsidR="00984F63" w:rsidRPr="009B3A03">
        <w:t xml:space="preserve"> stop</w:t>
      </w:r>
      <w:r w:rsidR="00E60DE9" w:rsidRPr="009B3A03">
        <w:t>s</w:t>
      </w:r>
      <w:r w:rsidR="00984F63" w:rsidRPr="009B3A03">
        <w:t xml:space="preserve"> payments. </w:t>
      </w:r>
    </w:p>
    <w:p w14:paraId="4033D02C" w14:textId="77777777" w:rsidR="009B3A03" w:rsidRDefault="00B17F8A" w:rsidP="009B3A03">
      <w:pPr>
        <w:pStyle w:val="ListParagraph"/>
        <w:numPr>
          <w:ilvl w:val="0"/>
          <w:numId w:val="9"/>
        </w:numPr>
        <w:rPr>
          <w:iCs/>
        </w:rPr>
      </w:pPr>
      <w:r w:rsidRPr="009B3A03">
        <w:rPr>
          <w:iCs/>
        </w:rPr>
        <w:t>We encourage</w:t>
      </w:r>
      <w:r w:rsidR="00984F63" w:rsidRPr="009B3A03">
        <w:rPr>
          <w:iCs/>
        </w:rPr>
        <w:t xml:space="preserve"> current or former SSI recipient</w:t>
      </w:r>
      <w:r w:rsidRPr="009B3A03">
        <w:rPr>
          <w:iCs/>
        </w:rPr>
        <w:t>s</w:t>
      </w:r>
      <w:r w:rsidR="00984F63" w:rsidRPr="009B3A03">
        <w:rPr>
          <w:iCs/>
        </w:rPr>
        <w:t xml:space="preserve"> subject to </w:t>
      </w:r>
      <w:r w:rsidRPr="009B3A03">
        <w:rPr>
          <w:iCs/>
        </w:rPr>
        <w:t xml:space="preserve">these </w:t>
      </w:r>
      <w:r w:rsidR="00984F63" w:rsidRPr="009B3A03">
        <w:rPr>
          <w:iCs/>
        </w:rPr>
        <w:t xml:space="preserve">SSI eligibility </w:t>
      </w:r>
      <w:r w:rsidRPr="009B3A03">
        <w:rPr>
          <w:iCs/>
        </w:rPr>
        <w:t>limits to con</w:t>
      </w:r>
      <w:r w:rsidR="00984F63" w:rsidRPr="009B3A03">
        <w:rPr>
          <w:iCs/>
        </w:rPr>
        <w:t>tact the U.S. Citizenship and Immigration Services (USCIS) to find out how to:</w:t>
      </w:r>
    </w:p>
    <w:p w14:paraId="504751FA" w14:textId="1EC606EC" w:rsidR="00984F63" w:rsidRPr="009B3A03" w:rsidRDefault="00984F63" w:rsidP="009B3A03">
      <w:pPr>
        <w:pStyle w:val="ListParagraph"/>
        <w:numPr>
          <w:ilvl w:val="1"/>
          <w:numId w:val="9"/>
        </w:numPr>
        <w:rPr>
          <w:iCs/>
        </w:rPr>
      </w:pPr>
      <w:r w:rsidRPr="009B3A03">
        <w:t>Expedi</w:t>
      </w:r>
      <w:r w:rsidR="00120AD9" w:rsidRPr="009B3A03">
        <w:t>te processing of their</w:t>
      </w:r>
      <w:r w:rsidR="00B17F8A" w:rsidRPr="009B3A03">
        <w:t xml:space="preserve"> pending </w:t>
      </w:r>
      <w:r w:rsidRPr="009B3A03">
        <w:t>naturalization (N-</w:t>
      </w:r>
      <w:r w:rsidR="00120AD9" w:rsidRPr="009B3A03">
        <w:t>400) or adjustment of status (I-</w:t>
      </w:r>
      <w:r w:rsidRPr="009B3A03">
        <w:t>485) application; and</w:t>
      </w:r>
    </w:p>
    <w:p w14:paraId="5B20CA2C" w14:textId="77777777" w:rsidR="00120AD9" w:rsidRPr="00BE4EFA" w:rsidRDefault="00984F63" w:rsidP="00120AD9">
      <w:pPr>
        <w:pStyle w:val="ListParagraph"/>
        <w:numPr>
          <w:ilvl w:val="1"/>
          <w:numId w:val="3"/>
        </w:numPr>
      </w:pPr>
      <w:r w:rsidRPr="009B3A03">
        <w:t>Waive fee</w:t>
      </w:r>
      <w:r w:rsidR="00B17F8A" w:rsidRPr="009B3A03">
        <w:t>s for the cost associated with</w:t>
      </w:r>
      <w:r w:rsidR="00120AD9" w:rsidRPr="009B3A03">
        <w:t xml:space="preserve"> filing the</w:t>
      </w:r>
      <w:r w:rsidR="00C108BF" w:rsidRPr="009B3A03">
        <w:t xml:space="preserve"> application</w:t>
      </w:r>
    </w:p>
    <w:p w14:paraId="002BE527" w14:textId="10285C2C" w:rsidR="00BE4EFA" w:rsidRPr="00BE4EFA" w:rsidRDefault="00120AD9" w:rsidP="00BE4EFA">
      <w:pPr>
        <w:pStyle w:val="ListParagraph"/>
        <w:numPr>
          <w:ilvl w:val="2"/>
          <w:numId w:val="3"/>
        </w:numPr>
        <w:spacing w:after="240"/>
        <w:rPr>
          <w:sz w:val="28"/>
        </w:rPr>
      </w:pPr>
      <w:r w:rsidRPr="009B3A03">
        <w:t>More information:</w:t>
      </w:r>
      <w:r>
        <w:rPr>
          <w:rFonts w:asciiTheme="majorHAnsi" w:hAnsiTheme="majorHAnsi"/>
        </w:rPr>
        <w:t xml:space="preserve"> </w:t>
      </w:r>
      <w:hyperlink r:id="rId7" w:history="1">
        <w:r w:rsidR="00070F8C" w:rsidRPr="009B3A03">
          <w:rPr>
            <w:rStyle w:val="Hyperlink"/>
          </w:rPr>
          <w:t>www.USCIS.gov/feewaiver</w:t>
        </w:r>
      </w:hyperlink>
      <w:r w:rsidR="00070F8C">
        <w:rPr>
          <w:rFonts w:asciiTheme="majorHAnsi" w:hAnsiTheme="majorHAnsi"/>
        </w:rPr>
        <w:t xml:space="preserve"> </w:t>
      </w:r>
      <w:r w:rsidR="00070F8C" w:rsidRPr="009B3A03">
        <w:t xml:space="preserve">or </w:t>
      </w:r>
      <w:r w:rsidR="00A14138" w:rsidRPr="009B3A03">
        <w:t xml:space="preserve">call </w:t>
      </w:r>
      <w:r w:rsidRPr="009B3A03">
        <w:t xml:space="preserve">USCIS at </w:t>
      </w:r>
      <w:r w:rsidR="00070F8C" w:rsidRPr="009B3A03">
        <w:t>1</w:t>
      </w:r>
      <w:r w:rsidR="00984F63" w:rsidRPr="009B3A03">
        <w:t>-800-375-5</w:t>
      </w:r>
      <w:bookmarkStart w:id="0" w:name="_GoBack"/>
      <w:bookmarkEnd w:id="0"/>
      <w:r w:rsidR="00984F63" w:rsidRPr="009B3A03">
        <w:t>283</w:t>
      </w:r>
      <w:r w:rsidR="00984F63" w:rsidRPr="00070F8C">
        <w:rPr>
          <w:rFonts w:asciiTheme="majorHAnsi" w:hAnsiTheme="majorHAnsi"/>
        </w:rPr>
        <w:t xml:space="preserve"> </w:t>
      </w:r>
    </w:p>
    <w:p w14:paraId="4C954F4E" w14:textId="7115168D" w:rsidR="00913600" w:rsidRPr="00AA2F10" w:rsidRDefault="00BE4EFA" w:rsidP="00913600">
      <w:pPr>
        <w:pStyle w:val="Heading1"/>
        <w:rPr>
          <w:sz w:val="28"/>
        </w:rPr>
      </w:pPr>
      <w:r>
        <w:rPr>
          <w:sz w:val="28"/>
        </w:rPr>
        <w:br/>
      </w:r>
      <w:r w:rsidR="00913600" w:rsidRPr="00AA2F10">
        <w:rPr>
          <w:sz w:val="28"/>
        </w:rPr>
        <w:t>W</w:t>
      </w:r>
      <w:r w:rsidR="00D94010">
        <w:rPr>
          <w:sz w:val="28"/>
        </w:rPr>
        <w:t>ho is a R</w:t>
      </w:r>
      <w:r w:rsidR="00913600" w:rsidRPr="00AA2F10">
        <w:rPr>
          <w:sz w:val="28"/>
        </w:rPr>
        <w:t>efugee</w:t>
      </w:r>
      <w:r w:rsidR="00D94010">
        <w:rPr>
          <w:sz w:val="28"/>
        </w:rPr>
        <w:t xml:space="preserve"> or A</w:t>
      </w:r>
      <w:r w:rsidR="00913600">
        <w:rPr>
          <w:sz w:val="28"/>
        </w:rPr>
        <w:t>sylee</w:t>
      </w:r>
      <w:r w:rsidR="00913600" w:rsidRPr="00AA2F10">
        <w:rPr>
          <w:sz w:val="28"/>
        </w:rPr>
        <w:t xml:space="preserve">? </w:t>
      </w:r>
    </w:p>
    <w:p w14:paraId="171049C4" w14:textId="77777777" w:rsidR="00913600" w:rsidRPr="009B3A03" w:rsidRDefault="00913600" w:rsidP="00913600">
      <w:pPr>
        <w:pStyle w:val="NoSpacing"/>
        <w:rPr>
          <w:rFonts w:asciiTheme="minorHAnsi" w:hAnsiTheme="minorHAnsi" w:cs="Times New Roman"/>
          <w:szCs w:val="24"/>
        </w:rPr>
      </w:pPr>
      <w:r w:rsidRPr="009B3A03">
        <w:rPr>
          <w:rFonts w:asciiTheme="minorHAnsi" w:hAnsiTheme="minorHAnsi" w:cs="Times New Roman"/>
          <w:szCs w:val="24"/>
        </w:rPr>
        <w:t>A refugee or asylee is any person who is outside his or her country of nationality who is unable or</w:t>
      </w:r>
      <w:r w:rsidRPr="00230568">
        <w:rPr>
          <w:szCs w:val="24"/>
        </w:rPr>
        <w:t xml:space="preserve"> </w:t>
      </w:r>
      <w:r w:rsidRPr="009B3A03">
        <w:rPr>
          <w:rFonts w:asciiTheme="minorHAnsi" w:hAnsiTheme="minorHAnsi" w:cs="Times New Roman"/>
          <w:szCs w:val="24"/>
        </w:rPr>
        <w:t xml:space="preserve">unwilling to return to that country because of persecution or a well-founded fear of persecution. </w:t>
      </w:r>
    </w:p>
    <w:p w14:paraId="66EAA34A" w14:textId="77777777" w:rsidR="00913600" w:rsidRPr="00230568" w:rsidRDefault="00913600" w:rsidP="00BE4EFA">
      <w:pPr>
        <w:pStyle w:val="ListParagraph"/>
        <w:ind w:left="720"/>
      </w:pPr>
      <w:r w:rsidRPr="00230568">
        <w:t xml:space="preserve">Persecution or the fear thereof must be based on the </w:t>
      </w:r>
      <w:r w:rsidR="009B65D5">
        <w:t>individual</w:t>
      </w:r>
      <w:r w:rsidRPr="00230568">
        <w:t>'s race, religion, nationality, membership in a particular soci</w:t>
      </w:r>
      <w:r w:rsidR="009B65D5">
        <w:t>al group, or political opinion</w:t>
      </w:r>
    </w:p>
    <w:p w14:paraId="52874BD6" w14:textId="77777777" w:rsidR="00913600" w:rsidRPr="00230568" w:rsidRDefault="00913600" w:rsidP="00BE4EFA">
      <w:pPr>
        <w:pStyle w:val="ListParagraph"/>
        <w:ind w:left="720"/>
      </w:pPr>
      <w:r w:rsidRPr="00230568">
        <w:t>Refugees and asylees are eligible to adjust to lawful permanent resident status after one year of continuou</w:t>
      </w:r>
      <w:r w:rsidR="009B65D5">
        <w:t>s presence in the United States</w:t>
      </w:r>
    </w:p>
    <w:p w14:paraId="2B75378C" w14:textId="77777777" w:rsidR="00913600" w:rsidRPr="00230568" w:rsidRDefault="00913600" w:rsidP="00BE4EFA">
      <w:pPr>
        <w:pStyle w:val="ListParagraph"/>
        <w:ind w:left="720"/>
      </w:pPr>
      <w:r w:rsidRPr="00230568">
        <w:t xml:space="preserve">All refugees and asylees have employment authorization based on their status </w:t>
      </w:r>
    </w:p>
    <w:p w14:paraId="4AE0B16D" w14:textId="77777777" w:rsidR="00B044C4" w:rsidRPr="00A14138" w:rsidRDefault="00B044C4" w:rsidP="00A14138">
      <w:pPr>
        <w:pStyle w:val="Heading1"/>
        <w:rPr>
          <w:sz w:val="28"/>
        </w:rPr>
      </w:pPr>
      <w:r w:rsidRPr="00A14138">
        <w:rPr>
          <w:sz w:val="28"/>
        </w:rPr>
        <w:t>History of Battery and Cruelty for Immigrants</w:t>
      </w:r>
    </w:p>
    <w:p w14:paraId="29038BF3" w14:textId="77777777" w:rsidR="00B044C4" w:rsidRPr="00230568" w:rsidRDefault="00B044C4" w:rsidP="00BE4EFA">
      <w:pPr>
        <w:pStyle w:val="ListParagraph"/>
        <w:ind w:left="720"/>
      </w:pPr>
      <w:r w:rsidRPr="00230568">
        <w:t xml:space="preserve">A history of battery and cruelty </w:t>
      </w:r>
      <w:r w:rsidR="003A2F7B" w:rsidRPr="00230568">
        <w:t xml:space="preserve">within the U.S. </w:t>
      </w:r>
      <w:r w:rsidRPr="00230568">
        <w:t>may</w:t>
      </w:r>
      <w:r w:rsidR="003A2F7B" w:rsidRPr="00230568">
        <w:t xml:space="preserve"> </w:t>
      </w:r>
      <w:r w:rsidR="00830A19" w:rsidRPr="00230568">
        <w:t>extend SSI eligibility for those immigrants who do not fit the above categories</w:t>
      </w:r>
    </w:p>
    <w:p w14:paraId="5014CEC1" w14:textId="77777777" w:rsidR="00BE4EFA" w:rsidRDefault="00BC710C" w:rsidP="00BE4EFA">
      <w:pPr>
        <w:pStyle w:val="ListParagraph"/>
        <w:ind w:left="720"/>
      </w:pPr>
      <w:r w:rsidRPr="00230568">
        <w:t>Applicants</w:t>
      </w:r>
      <w:r w:rsidR="00B044C4" w:rsidRPr="00230568">
        <w:t xml:space="preserve"> will need to know that this question will be asked and may need help in talking about their experiences</w:t>
      </w:r>
    </w:p>
    <w:p w14:paraId="42DF0C30" w14:textId="77777777" w:rsidR="00BE4EFA" w:rsidRDefault="00B044C4" w:rsidP="00BE4EFA">
      <w:pPr>
        <w:pStyle w:val="ListParagraph"/>
        <w:numPr>
          <w:ilvl w:val="1"/>
          <w:numId w:val="1"/>
        </w:numPr>
        <w:ind w:left="1440"/>
      </w:pPr>
      <w:r w:rsidRPr="00230568">
        <w:t>Question 13(a) on the SSA-8000 (SSI application) is the first question about this issue</w:t>
      </w:r>
    </w:p>
    <w:p w14:paraId="7FCB400E" w14:textId="77777777" w:rsidR="00BE4EFA" w:rsidRDefault="00B044C4" w:rsidP="00BE4EFA">
      <w:pPr>
        <w:pStyle w:val="ListParagraph"/>
        <w:numPr>
          <w:ilvl w:val="1"/>
          <w:numId w:val="1"/>
        </w:numPr>
        <w:ind w:left="1440"/>
      </w:pPr>
      <w:r w:rsidRPr="00230568">
        <w:t>Question 13(b) addresses whether or not a formal petition has been submitted with Homeland Security for a change in immigration status because of battery or cruelty</w:t>
      </w:r>
    </w:p>
    <w:p w14:paraId="73C88253" w14:textId="3365685A" w:rsidR="00230568" w:rsidRPr="00540270" w:rsidRDefault="00B044C4" w:rsidP="00BE4EFA">
      <w:pPr>
        <w:pStyle w:val="ListParagraph"/>
        <w:ind w:left="720"/>
      </w:pPr>
      <w:r w:rsidRPr="00230568">
        <w:t>SSA should be consulted regarding how to proceed to assist an applicant more fully in this area</w:t>
      </w:r>
    </w:p>
    <w:p w14:paraId="6E3C8F27" w14:textId="77777777" w:rsidR="00D043DA" w:rsidRPr="00230568" w:rsidRDefault="00D043DA" w:rsidP="00D043DA">
      <w:pPr>
        <w:pStyle w:val="Heading1"/>
        <w:rPr>
          <w:sz w:val="28"/>
        </w:rPr>
      </w:pPr>
      <w:r w:rsidRPr="00230568">
        <w:rPr>
          <w:sz w:val="28"/>
        </w:rPr>
        <w:t>SSA Translator Services</w:t>
      </w:r>
    </w:p>
    <w:p w14:paraId="244CC5AE" w14:textId="77777777" w:rsidR="00D043DA" w:rsidRPr="009B3A03" w:rsidRDefault="00D043DA" w:rsidP="00D043DA">
      <w:r w:rsidRPr="009B3A03">
        <w:t>SSA offers written materials about SSI in 15 different languag</w:t>
      </w:r>
      <w:r w:rsidR="009D05B0" w:rsidRPr="009B3A03">
        <w:t xml:space="preserve">es and has interpreters available to assist applicants who have difficulty with English. </w:t>
      </w:r>
      <w:r w:rsidR="009F665E" w:rsidRPr="009B3A03">
        <w:t>For more information, visit SSA’s Multilanguage Gateway</w:t>
      </w:r>
      <w:r w:rsidR="009F665E">
        <w:rPr>
          <w:rFonts w:asciiTheme="majorHAnsi" w:hAnsiTheme="majorHAnsi"/>
        </w:rPr>
        <w:t xml:space="preserve"> </w:t>
      </w:r>
      <w:r w:rsidR="009F665E" w:rsidRPr="009B3A03">
        <w:t>(</w:t>
      </w:r>
      <w:hyperlink r:id="rId8" w:history="1">
        <w:r w:rsidR="009F665E" w:rsidRPr="009B3A03">
          <w:rPr>
            <w:rStyle w:val="Hyperlink"/>
          </w:rPr>
          <w:t>http://www.ssa.gov/multilanguage/</w:t>
        </w:r>
      </w:hyperlink>
      <w:r w:rsidR="009F665E" w:rsidRPr="009B3A03">
        <w:t>)</w:t>
      </w:r>
      <w:r w:rsidR="009F665E">
        <w:rPr>
          <w:rFonts w:asciiTheme="majorHAnsi" w:hAnsiTheme="majorHAnsi"/>
        </w:rPr>
        <w:t xml:space="preserve"> </w:t>
      </w:r>
      <w:r w:rsidR="009F665E" w:rsidRPr="009B3A03">
        <w:t>and their interpreter services page</w:t>
      </w:r>
      <w:r w:rsidR="009F665E">
        <w:rPr>
          <w:rFonts w:asciiTheme="majorHAnsi" w:hAnsiTheme="majorHAnsi"/>
        </w:rPr>
        <w:t xml:space="preserve"> </w:t>
      </w:r>
      <w:r w:rsidR="009F665E" w:rsidRPr="009B3A03">
        <w:t>(</w:t>
      </w:r>
      <w:hyperlink r:id="rId9" w:history="1">
        <w:r w:rsidR="009F665E" w:rsidRPr="009B3A03">
          <w:rPr>
            <w:rStyle w:val="Hyperlink"/>
          </w:rPr>
          <w:t>http://www.ssa.gov/multilanguage/langlist1.htm</w:t>
        </w:r>
      </w:hyperlink>
      <w:r w:rsidR="009F665E" w:rsidRPr="009B3A03">
        <w:t>).</w:t>
      </w:r>
    </w:p>
    <w:sectPr w:rsidR="00D043DA" w:rsidRPr="009B3A03" w:rsidSect="003D60BA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33E67" w14:textId="77777777" w:rsidR="001605AF" w:rsidRDefault="001605AF" w:rsidP="000D67CA">
      <w:r>
        <w:separator/>
      </w:r>
    </w:p>
  </w:endnote>
  <w:endnote w:type="continuationSeparator" w:id="0">
    <w:p w14:paraId="22B0385F" w14:textId="77777777" w:rsidR="001605AF" w:rsidRDefault="001605AF" w:rsidP="000D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7BD83" w14:textId="1B19F13D" w:rsidR="00540270" w:rsidRPr="00122540" w:rsidRDefault="00540270" w:rsidP="00122540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  <w:r>
      <w:rPr>
        <w:noProof/>
      </w:rPr>
      <w:t>SSI/SSDI Outreach, Access and Recovery (SOAR) Tec</w:t>
    </w:r>
    <w:r w:rsidR="0071223E">
      <w:rPr>
        <w:noProof/>
      </w:rPr>
      <w:t>hnical Assistance Center</w:t>
    </w:r>
    <w:r w:rsidR="0071223E">
      <w:rPr>
        <w:noProof/>
      </w:rPr>
      <w:tab/>
      <w:t>June 29</w:t>
    </w:r>
    <w:r>
      <w:rPr>
        <w:noProof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2A446" w14:textId="77777777" w:rsidR="001605AF" w:rsidRDefault="001605AF" w:rsidP="000D67CA">
      <w:r>
        <w:separator/>
      </w:r>
    </w:p>
  </w:footnote>
  <w:footnote w:type="continuationSeparator" w:id="0">
    <w:p w14:paraId="66881BF8" w14:textId="77777777" w:rsidR="001605AF" w:rsidRDefault="001605AF" w:rsidP="000D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089F9" w14:textId="77777777" w:rsidR="00540270" w:rsidRDefault="00540270" w:rsidP="000D67CA">
    <w:pPr>
      <w:tabs>
        <w:tab w:val="right" w:pos="10080"/>
      </w:tabs>
    </w:pPr>
    <w:r w:rsidRPr="00C8539D">
      <w:rPr>
        <w:noProof/>
      </w:rPr>
      <w:drawing>
        <wp:anchor distT="0" distB="0" distL="114300" distR="114300" simplePos="0" relativeHeight="251659264" behindDoc="1" locked="0" layoutInCell="1" allowOverlap="1" wp14:anchorId="6A69B5BB" wp14:editId="746DB453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17" name="Picture 17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2FABDBD9" wp14:editId="6F1DEBDF">
          <wp:extent cx="1550035" cy="411480"/>
          <wp:effectExtent l="0" t="0" r="0" b="7620"/>
          <wp:docPr id="18" name="Picture 18" descr="Substance Abuse and Mental Health Services Adminstration (SAMHSA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bstance Abuse and Mental Health Services Adminstration (SAMHSA)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A0541" w14:textId="77777777" w:rsidR="00540270" w:rsidRDefault="00540270" w:rsidP="000D67CA">
    <w:pPr>
      <w:tabs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13CB"/>
    <w:multiLevelType w:val="hybridMultilevel"/>
    <w:tmpl w:val="6908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3266"/>
    <w:multiLevelType w:val="hybridMultilevel"/>
    <w:tmpl w:val="5DB2D0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05008"/>
    <w:multiLevelType w:val="hybridMultilevel"/>
    <w:tmpl w:val="72B8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5630"/>
    <w:multiLevelType w:val="hybridMultilevel"/>
    <w:tmpl w:val="5BE6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81692"/>
    <w:multiLevelType w:val="hybridMultilevel"/>
    <w:tmpl w:val="3D24D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E262A"/>
    <w:multiLevelType w:val="hybridMultilevel"/>
    <w:tmpl w:val="A98C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538FD"/>
    <w:multiLevelType w:val="hybridMultilevel"/>
    <w:tmpl w:val="1C54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82431"/>
    <w:multiLevelType w:val="hybridMultilevel"/>
    <w:tmpl w:val="843A3AF6"/>
    <w:lvl w:ilvl="0" w:tplc="4616429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20"/>
    <w:rsid w:val="00054F25"/>
    <w:rsid w:val="00070F8C"/>
    <w:rsid w:val="000941ED"/>
    <w:rsid w:val="000A1D3D"/>
    <w:rsid w:val="000D67CA"/>
    <w:rsid w:val="000F36E4"/>
    <w:rsid w:val="00120AD9"/>
    <w:rsid w:val="00122540"/>
    <w:rsid w:val="00127D23"/>
    <w:rsid w:val="001605AF"/>
    <w:rsid w:val="00163E86"/>
    <w:rsid w:val="001C413A"/>
    <w:rsid w:val="001F3B68"/>
    <w:rsid w:val="00230568"/>
    <w:rsid w:val="0025000E"/>
    <w:rsid w:val="0028403A"/>
    <w:rsid w:val="002E23CC"/>
    <w:rsid w:val="0031514D"/>
    <w:rsid w:val="00366A59"/>
    <w:rsid w:val="00383DE4"/>
    <w:rsid w:val="003A2F7B"/>
    <w:rsid w:val="003D60BA"/>
    <w:rsid w:val="00414C1F"/>
    <w:rsid w:val="00430966"/>
    <w:rsid w:val="00492355"/>
    <w:rsid w:val="00540270"/>
    <w:rsid w:val="00543A05"/>
    <w:rsid w:val="006B1297"/>
    <w:rsid w:val="00706548"/>
    <w:rsid w:val="0071223E"/>
    <w:rsid w:val="007378B6"/>
    <w:rsid w:val="007564CF"/>
    <w:rsid w:val="007F7249"/>
    <w:rsid w:val="00824E86"/>
    <w:rsid w:val="00830A19"/>
    <w:rsid w:val="00856485"/>
    <w:rsid w:val="00912EEB"/>
    <w:rsid w:val="00913600"/>
    <w:rsid w:val="0091380F"/>
    <w:rsid w:val="00974DFD"/>
    <w:rsid w:val="00984F63"/>
    <w:rsid w:val="009925FB"/>
    <w:rsid w:val="009B3A03"/>
    <w:rsid w:val="009B65D5"/>
    <w:rsid w:val="009D05B0"/>
    <w:rsid w:val="009D6E15"/>
    <w:rsid w:val="009D772A"/>
    <w:rsid w:val="009F665E"/>
    <w:rsid w:val="00A0475B"/>
    <w:rsid w:val="00A14138"/>
    <w:rsid w:val="00A301EB"/>
    <w:rsid w:val="00A51B64"/>
    <w:rsid w:val="00AA2F10"/>
    <w:rsid w:val="00B044C4"/>
    <w:rsid w:val="00B17F8A"/>
    <w:rsid w:val="00BA1553"/>
    <w:rsid w:val="00BC710C"/>
    <w:rsid w:val="00BE4EFA"/>
    <w:rsid w:val="00C0532B"/>
    <w:rsid w:val="00C108BF"/>
    <w:rsid w:val="00C4027B"/>
    <w:rsid w:val="00C9447C"/>
    <w:rsid w:val="00D043DA"/>
    <w:rsid w:val="00D61420"/>
    <w:rsid w:val="00D9188C"/>
    <w:rsid w:val="00D94010"/>
    <w:rsid w:val="00DB2297"/>
    <w:rsid w:val="00E159F7"/>
    <w:rsid w:val="00E20C5F"/>
    <w:rsid w:val="00E26530"/>
    <w:rsid w:val="00E3542C"/>
    <w:rsid w:val="00E60DE9"/>
    <w:rsid w:val="00E7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8637B3"/>
  <w15:docId w15:val="{8F995A25-4C18-4134-9C84-EDA500D1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15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7CA"/>
    <w:pPr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23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E23CC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2E23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E23CC"/>
  </w:style>
  <w:style w:type="character" w:customStyle="1" w:styleId="CommentTextChar">
    <w:name w:val="Comment Text Char"/>
    <w:link w:val="CommentText"/>
    <w:uiPriority w:val="99"/>
    <w:semiHidden/>
    <w:rsid w:val="002E23CC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3C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qFormat/>
    <w:rsid w:val="002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23CC"/>
    <w:rPr>
      <w:rFonts w:ascii="Calibri" w:eastAsia="Calibri" w:hAnsi="Calibri" w:cs="Times New Roman"/>
      <w:sz w:val="24"/>
    </w:rPr>
  </w:style>
  <w:style w:type="character" w:styleId="CommentReference">
    <w:name w:val="annotation reference"/>
    <w:uiPriority w:val="99"/>
    <w:semiHidden/>
    <w:unhideWhenUsed/>
    <w:rsid w:val="002E23C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3CC"/>
    <w:pPr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23CC"/>
    <w:rPr>
      <w:rFonts w:eastAsiaTheme="majorEastAsia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297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297"/>
    <w:rPr>
      <w:rFonts w:asciiTheme="minorHAnsi" w:eastAsiaTheme="minorEastAsia" w:hAnsiTheme="minorHAnsi"/>
      <w:color w:val="5A5A5A" w:themeColor="text1" w:themeTint="A5"/>
      <w:spacing w:val="15"/>
      <w:sz w:val="24"/>
    </w:rPr>
  </w:style>
  <w:style w:type="character" w:styleId="Hyperlink">
    <w:name w:val="Hyperlink"/>
    <w:uiPriority w:val="99"/>
    <w:unhideWhenUsed/>
    <w:rsid w:val="002E23C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E23CC"/>
    <w:rPr>
      <w:color w:val="954F72"/>
      <w:u w:val="single"/>
    </w:rPr>
  </w:style>
  <w:style w:type="character" w:styleId="Strong">
    <w:name w:val="Strong"/>
    <w:uiPriority w:val="22"/>
    <w:qFormat/>
    <w:rsid w:val="002E23CC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23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3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7CA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D67CA"/>
    <w:rPr>
      <w:rFonts w:asciiTheme="minorHAnsi" w:hAnsiTheme="min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6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B044C4"/>
    <w:rPr>
      <w:rFonts w:asciiTheme="majorHAnsi" w:hAnsiTheme="majorHAnsi" w:cstheme="minorBidi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23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gov/multilanguag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CIS.gov/feewaiv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sa.gov/multilanguage/langlist1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Sodergren</dc:creator>
  <cp:keywords/>
  <dc:description/>
  <cp:lastModifiedBy>Suzy Sodergren</cp:lastModifiedBy>
  <cp:revision>2</cp:revision>
  <dcterms:created xsi:type="dcterms:W3CDTF">2015-07-21T14:50:00Z</dcterms:created>
  <dcterms:modified xsi:type="dcterms:W3CDTF">2015-07-21T14:50:00Z</dcterms:modified>
</cp:coreProperties>
</file>